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345F" w14:textId="77777777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LST2SCR 2021 SENTENCING AND CORRECTIONS ASSESSMENT 4 </w:t>
      </w: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br/>
      </w: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RESEARCH ESSAY</w:t>
      </w:r>
    </w:p>
    <w:p w14:paraId="2B8783CE" w14:textId="32B75ECC" w:rsid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 REQUIREMENTS AND INSTRUCTIONS </w:t>
      </w:r>
    </w:p>
    <w:p w14:paraId="3FBC88F5" w14:textId="77777777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2297CC" w14:textId="77777777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Length: 1600 words (+/- 10%), excluding reference list (including in-text references) </w:t>
      </w:r>
    </w:p>
    <w:p w14:paraId="3A95124B" w14:textId="77777777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Assessment Value: 40% </w:t>
      </w:r>
    </w:p>
    <w:p w14:paraId="3A04338E" w14:textId="7F567444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Due: Monday 3</w:t>
      </w: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0</w:t>
      </w: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 May 2021, 11:55pm</w:t>
      </w:r>
    </w:p>
    <w:p w14:paraId="60A1ADB9" w14:textId="3EDEF878" w:rsidR="00531FCE" w:rsidRDefault="00531FCE"/>
    <w:p w14:paraId="0AEEE8CA" w14:textId="0A655505" w:rsidR="00531FCE" w:rsidRDefault="00531FCE"/>
    <w:p w14:paraId="71F14C7E" w14:textId="77777777" w:rsidR="00531FCE" w:rsidRPr="00531FCE" w:rsidRDefault="00531FCE" w:rsidP="00531FC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 xml:space="preserve">MARKING CRITERIA </w:t>
      </w:r>
    </w:p>
    <w:p w14:paraId="7EC98811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Research: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 Student has identified sufficient high quality and relevant scholarly sources that are correctly interpreted and effectively applied in the essay (20%) </w:t>
      </w:r>
    </w:p>
    <w:p w14:paraId="0B60E819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Structure and Argument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: The essay and its argument are well structured, clearly signposted and logically organised (20%) </w:t>
      </w:r>
    </w:p>
    <w:p w14:paraId="09FFA661" w14:textId="1475EF10" w:rsidR="00531FCE" w:rsidRP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Evidence: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 Relevant and specific examples and/or statistics are provided to support claims (20%) </w:t>
      </w: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Engagement: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 Essay demonstrates critical engagement with themes and ideas explored in SCR (20%) Writing, presentation and referencing: Essay is neatly presented, clearly </w:t>
      </w:r>
      <w:proofErr w:type="gramStart"/>
      <w:r w:rsidRPr="00531FCE">
        <w:rPr>
          <w:rFonts w:ascii="Times New Roman" w:eastAsia="Times New Roman" w:hAnsi="Times New Roman" w:cs="Times New Roman"/>
          <w:lang w:eastAsia="en-GB"/>
        </w:rPr>
        <w:t>written</w:t>
      </w:r>
      <w:proofErr w:type="gramEnd"/>
      <w:r w:rsidRPr="00531FCE">
        <w:rPr>
          <w:rFonts w:ascii="Times New Roman" w:eastAsia="Times New Roman" w:hAnsi="Times New Roman" w:cs="Times New Roman"/>
          <w:lang w:eastAsia="en-GB"/>
        </w:rPr>
        <w:t xml:space="preserve"> and expressed in a formal tone with minimal errors, and complies with La Trobe Harvard referencing system (20%)</w:t>
      </w:r>
    </w:p>
    <w:p w14:paraId="6C7B46CD" w14:textId="1FB4ABCD" w:rsidR="00531FCE" w:rsidRDefault="00531FCE"/>
    <w:p w14:paraId="712F8B18" w14:textId="47F81DB1" w:rsidR="00531FCE" w:rsidRDefault="00531FCE"/>
    <w:p w14:paraId="6DB6A384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READING AND RESEARCH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75AC20A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 xml:space="preserve">You are required to include at least eight different scholarly sources in your essay. </w:t>
      </w:r>
    </w:p>
    <w:p w14:paraId="76C831F6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 xml:space="preserve">Books, </w:t>
      </w:r>
      <w:proofErr w:type="spellStart"/>
      <w:r w:rsidRPr="00531FCE">
        <w:rPr>
          <w:rFonts w:ascii="Times New Roman" w:eastAsia="Times New Roman" w:hAnsi="Times New Roman" w:cs="Times New Roman"/>
          <w:lang w:eastAsia="en-GB"/>
        </w:rPr>
        <w:t>peerreviewed</w:t>
      </w:r>
      <w:proofErr w:type="spellEnd"/>
      <w:r w:rsidRPr="00531FCE">
        <w:rPr>
          <w:rFonts w:ascii="Times New Roman" w:eastAsia="Times New Roman" w:hAnsi="Times New Roman" w:cs="Times New Roman"/>
          <w:lang w:eastAsia="en-GB"/>
        </w:rPr>
        <w:t xml:space="preserve"> journal articles and published reports by reputable bodies (such as universities or government agencies) are eligible scholarly sources. </w:t>
      </w:r>
    </w:p>
    <w:p w14:paraId="0035E28E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b/>
          <w:bCs/>
          <w:lang w:eastAsia="en-GB"/>
        </w:rPr>
        <w:t>Your minimum of 8 scholarly sources must include</w:t>
      </w:r>
      <w:r w:rsidRPr="00531FCE"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0EDAFAA2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 xml:space="preserve">• at least four scholarly readings drawn from the LST2SCR reading list, including required or recommended readings from any week of the subject; and </w:t>
      </w:r>
    </w:p>
    <w:p w14:paraId="4D8C568D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 xml:space="preserve">• at least four additional scholarly sources that you have found yourself via La Trobe library website search function or Google Scholar. </w:t>
      </w:r>
    </w:p>
    <w:p w14:paraId="2BBB7374" w14:textId="77777777" w:rsid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</w:p>
    <w:p w14:paraId="2662FAD9" w14:textId="1BE1425C" w:rsidR="00531FCE" w:rsidRP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>Please note that newspaper reports and other media items can be used but not relied upon; they will not be counted towards meeting the above requirements. Where possible, Australian sources published within the last 5-10 years should be prioritised in your research.</w:t>
      </w:r>
    </w:p>
    <w:p w14:paraId="1497E073" w14:textId="5148ED2D" w:rsidR="00531FCE" w:rsidRDefault="00531FCE"/>
    <w:p w14:paraId="75BFAE7C" w14:textId="5595D4C4" w:rsidR="00531FCE" w:rsidRDefault="00531FCE"/>
    <w:p w14:paraId="701037A5" w14:textId="7FEC2D7B" w:rsidR="00531FCE" w:rsidRDefault="00531FCE">
      <w:pPr>
        <w:rPr>
          <w:b/>
          <w:bCs/>
        </w:rPr>
      </w:pPr>
      <w:r w:rsidRPr="00531FCE">
        <w:rPr>
          <w:b/>
          <w:bCs/>
        </w:rPr>
        <w:t>HARVARD REFERENCING</w:t>
      </w:r>
    </w:p>
    <w:p w14:paraId="2299C9E9" w14:textId="00E3BDCD" w:rsidR="00531FCE" w:rsidRDefault="00531FCE">
      <w:pPr>
        <w:rPr>
          <w:b/>
          <w:bCs/>
        </w:rPr>
      </w:pPr>
    </w:p>
    <w:p w14:paraId="3BF4FFE5" w14:textId="4109C44B" w:rsidR="00531FCE" w:rsidRDefault="00531FCE">
      <w:pPr>
        <w:rPr>
          <w:b/>
          <w:bCs/>
        </w:rPr>
      </w:pPr>
    </w:p>
    <w:p w14:paraId="2EBC36DB" w14:textId="09E73C02" w:rsidR="00531FCE" w:rsidRDefault="00531FCE">
      <w:pPr>
        <w:rPr>
          <w:b/>
          <w:bCs/>
        </w:rPr>
      </w:pPr>
      <w:r>
        <w:rPr>
          <w:b/>
          <w:bCs/>
        </w:rPr>
        <w:t xml:space="preserve">Question: </w:t>
      </w:r>
    </w:p>
    <w:p w14:paraId="5ADF1B0C" w14:textId="77777777" w:rsidR="00531FCE" w:rsidRPr="00531FCE" w:rsidRDefault="00531FCE" w:rsidP="00531FCE">
      <w:pPr>
        <w:rPr>
          <w:rFonts w:ascii="Times New Roman" w:eastAsia="Times New Roman" w:hAnsi="Times New Roman" w:cs="Times New Roman"/>
          <w:lang w:eastAsia="en-GB"/>
        </w:rPr>
      </w:pPr>
      <w:r w:rsidRPr="00531FCE">
        <w:rPr>
          <w:rFonts w:ascii="Times New Roman" w:eastAsia="Times New Roman" w:hAnsi="Times New Roman" w:cs="Times New Roman"/>
          <w:lang w:eastAsia="en-GB"/>
        </w:rPr>
        <w:t>Why might it be argued that the Victorian criminal justice system is ‘not designed for women at all’ (</w:t>
      </w:r>
      <w:proofErr w:type="spellStart"/>
      <w:r w:rsidRPr="00531FCE">
        <w:rPr>
          <w:rFonts w:ascii="Times New Roman" w:eastAsia="Times New Roman" w:hAnsi="Times New Roman" w:cs="Times New Roman"/>
          <w:lang w:eastAsia="en-GB"/>
        </w:rPr>
        <w:t>Franich</w:t>
      </w:r>
      <w:proofErr w:type="spellEnd"/>
      <w:r w:rsidRPr="00531FCE">
        <w:rPr>
          <w:rFonts w:ascii="Times New Roman" w:eastAsia="Times New Roman" w:hAnsi="Times New Roman" w:cs="Times New Roman"/>
          <w:lang w:eastAsia="en-GB"/>
        </w:rPr>
        <w:t xml:space="preserve"> et al. 2020)?</w:t>
      </w:r>
    </w:p>
    <w:p w14:paraId="06F5BD85" w14:textId="77777777" w:rsidR="00531FCE" w:rsidRPr="00531FCE" w:rsidRDefault="00531FCE">
      <w:pPr>
        <w:rPr>
          <w:b/>
          <w:bCs/>
        </w:rPr>
      </w:pPr>
    </w:p>
    <w:sectPr w:rsidR="00531FCE" w:rsidRPr="00531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CE"/>
    <w:rsid w:val="005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C97A"/>
  <w15:chartTrackingRefBased/>
  <w15:docId w15:val="{A99CB9DB-3E42-844D-AFB2-603289E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1673</Characters>
  <Application>Microsoft Office Word</Application>
  <DocSecurity>0</DocSecurity>
  <Lines>49</Lines>
  <Paragraphs>32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MAYHOUB</dc:creator>
  <cp:keywords/>
  <dc:description/>
  <cp:lastModifiedBy>HAYAT MAYHOUB</cp:lastModifiedBy>
  <cp:revision>1</cp:revision>
  <dcterms:created xsi:type="dcterms:W3CDTF">2021-05-30T02:12:00Z</dcterms:created>
  <dcterms:modified xsi:type="dcterms:W3CDTF">2021-05-30T02:15:00Z</dcterms:modified>
</cp:coreProperties>
</file>